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97A0" w14:textId="0B1BFB4E" w:rsidR="00A957D6" w:rsidRPr="00A957D6" w:rsidRDefault="00A957D6" w:rsidP="00A957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7D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A957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A957D6">
        <w:rPr>
          <w:rFonts w:ascii="Times New Roman" w:hAnsi="Times New Roman" w:cs="Times New Roman"/>
          <w:b/>
          <w:bCs/>
          <w:sz w:val="28"/>
          <w:szCs w:val="28"/>
        </w:rPr>
        <w:t xml:space="preserve">Покрова </w:t>
      </w:r>
      <w:proofErr w:type="spellStart"/>
      <w:r w:rsidRPr="00A957D6">
        <w:rPr>
          <w:rFonts w:ascii="Times New Roman" w:hAnsi="Times New Roman" w:cs="Times New Roman"/>
          <w:b/>
          <w:bCs/>
          <w:sz w:val="28"/>
          <w:szCs w:val="28"/>
        </w:rPr>
        <w:t>Пресвятої</w:t>
      </w:r>
      <w:proofErr w:type="spellEnd"/>
      <w:r w:rsidRPr="00A95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b/>
          <w:bCs/>
          <w:sz w:val="28"/>
          <w:szCs w:val="28"/>
        </w:rPr>
        <w:t>Богородиці</w:t>
      </w:r>
      <w:proofErr w:type="spellEnd"/>
      <w:r w:rsidRPr="00A95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9C4F7D" w14:textId="77777777" w:rsidR="003B0778" w:rsidRDefault="00A957D6" w:rsidP="00A957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частина: </w:t>
      </w:r>
      <w:r w:rsidR="003B0778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повідь, При</w:t>
      </w:r>
      <w:r w:rsidR="003B0778">
        <w:rPr>
          <w:rFonts w:ascii="Times New Roman" w:hAnsi="Times New Roman" w:cs="Times New Roman"/>
          <w:sz w:val="28"/>
          <w:szCs w:val="28"/>
          <w:lang w:val="uk-UA"/>
        </w:rPr>
        <w:t>частя</w:t>
      </w:r>
    </w:p>
    <w:p w14:paraId="70B47E55" w14:textId="662806DE" w:rsidR="00A957D6" w:rsidRPr="00A957D6" w:rsidRDefault="00A957D6" w:rsidP="00A957D6">
      <w:pPr>
        <w:jc w:val="both"/>
        <w:rPr>
          <w:rFonts w:ascii="Times New Roman" w:hAnsi="Times New Roman" w:cs="Times New Roman"/>
          <w:sz w:val="28"/>
          <w:szCs w:val="28"/>
        </w:rPr>
      </w:pPr>
      <w:r w:rsidRPr="00A957D6">
        <w:rPr>
          <w:rFonts w:ascii="Times New Roman" w:hAnsi="Times New Roman" w:cs="Times New Roman"/>
          <w:sz w:val="28"/>
          <w:szCs w:val="28"/>
        </w:rPr>
        <w:t xml:space="preserve">2-я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варити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7D6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75F7F55" w14:textId="78594308" w:rsidR="00A957D6" w:rsidRPr="00A957D6" w:rsidRDefault="00A957D6" w:rsidP="00A957D6">
      <w:pPr>
        <w:jc w:val="both"/>
        <w:rPr>
          <w:rFonts w:ascii="Times New Roman" w:hAnsi="Times New Roman" w:cs="Times New Roman"/>
          <w:sz w:val="28"/>
          <w:szCs w:val="28"/>
        </w:rPr>
      </w:pPr>
      <w:r w:rsidRPr="00A957D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розмальовку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ікони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Божої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Покрова</w:t>
      </w:r>
      <w:r w:rsidR="003B07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57D6">
        <w:rPr>
          <w:rFonts w:ascii="Times New Roman" w:hAnsi="Times New Roman" w:cs="Times New Roman"/>
          <w:sz w:val="28"/>
          <w:szCs w:val="28"/>
        </w:rPr>
        <w:t xml:space="preserve"> яку взяли з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просторів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3B0778">
        <w:rPr>
          <w:rFonts w:ascii="Times New Roman" w:hAnsi="Times New Roman" w:cs="Times New Roman"/>
          <w:sz w:val="28"/>
          <w:szCs w:val="28"/>
          <w:lang w:val="uk-UA"/>
        </w:rPr>
        <w:t xml:space="preserve">у, </w:t>
      </w:r>
      <w:r w:rsidRPr="00A957D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коротке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про Покрову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Пресвятої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Богородиці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>.</w:t>
      </w:r>
    </w:p>
    <w:p w14:paraId="05A4D4D9" w14:textId="3C412039" w:rsidR="00A957D6" w:rsidRPr="00A957D6" w:rsidRDefault="00A957D6" w:rsidP="00A957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Розмальовку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передамо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військовим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="003B07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57D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r w:rsidR="003B0778">
        <w:rPr>
          <w:rFonts w:ascii="Times New Roman" w:hAnsi="Times New Roman" w:cs="Times New Roman"/>
          <w:sz w:val="28"/>
          <w:szCs w:val="28"/>
          <w:lang w:val="uk-UA"/>
        </w:rPr>
        <w:t xml:space="preserve">для себе.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діткам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розповіла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="003B07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57D6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сталася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з жителем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селища</w:t>
      </w:r>
      <w:r w:rsidR="003B0778">
        <w:rPr>
          <w:rFonts w:ascii="Times New Roman" w:hAnsi="Times New Roman" w:cs="Times New Roman"/>
          <w:sz w:val="28"/>
          <w:szCs w:val="28"/>
          <w:lang w:val="uk-UA"/>
        </w:rPr>
        <w:t>, в якого</w:t>
      </w:r>
      <w:r w:rsidRPr="00A957D6">
        <w:rPr>
          <w:rFonts w:ascii="Times New Roman" w:hAnsi="Times New Roman" w:cs="Times New Roman"/>
          <w:sz w:val="28"/>
          <w:szCs w:val="28"/>
        </w:rPr>
        <w:t xml:space="preserve"> з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горів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залишилася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ікона</w:t>
      </w:r>
      <w:proofErr w:type="spellEnd"/>
      <w:r w:rsidR="003B07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57D6">
        <w:rPr>
          <w:rFonts w:ascii="Times New Roman" w:hAnsi="Times New Roman" w:cs="Times New Roman"/>
          <w:sz w:val="28"/>
          <w:szCs w:val="28"/>
        </w:rPr>
        <w:t xml:space="preserve"> яка не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згоріла</w:t>
      </w:r>
      <w:proofErr w:type="spellEnd"/>
      <w:r w:rsidR="003B07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57D6">
        <w:rPr>
          <w:rFonts w:ascii="Times New Roman" w:hAnsi="Times New Roman" w:cs="Times New Roman"/>
          <w:sz w:val="28"/>
          <w:szCs w:val="28"/>
        </w:rPr>
        <w:t xml:space="preserve"> і показала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діткам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7D6">
        <w:rPr>
          <w:rFonts w:ascii="Times New Roman" w:hAnsi="Times New Roman" w:cs="Times New Roman"/>
          <w:sz w:val="28"/>
          <w:szCs w:val="28"/>
        </w:rPr>
        <w:t>ікону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F862AB4" w14:textId="77777777" w:rsidR="00A957D6" w:rsidRPr="00A957D6" w:rsidRDefault="00A957D6" w:rsidP="00A957D6">
      <w:pPr>
        <w:jc w:val="both"/>
        <w:rPr>
          <w:rFonts w:ascii="Times New Roman" w:hAnsi="Times New Roman" w:cs="Times New Roman"/>
          <w:sz w:val="28"/>
          <w:szCs w:val="28"/>
        </w:rPr>
      </w:pPr>
      <w:r w:rsidRPr="00A957D6">
        <w:rPr>
          <w:rFonts w:ascii="Times New Roman" w:hAnsi="Times New Roman" w:cs="Times New Roman"/>
          <w:sz w:val="28"/>
          <w:szCs w:val="28"/>
        </w:rPr>
        <w:t xml:space="preserve">Рецепт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цукерок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>:</w:t>
      </w:r>
    </w:p>
    <w:p w14:paraId="7920F2C2" w14:textId="77777777" w:rsidR="00A957D6" w:rsidRPr="00A957D6" w:rsidRDefault="00A957D6" w:rsidP="00A957D6">
      <w:pPr>
        <w:jc w:val="both"/>
        <w:rPr>
          <w:rFonts w:ascii="Times New Roman" w:hAnsi="Times New Roman" w:cs="Times New Roman"/>
          <w:sz w:val="28"/>
          <w:szCs w:val="28"/>
        </w:rPr>
      </w:pPr>
      <w:r w:rsidRPr="00A957D6">
        <w:rPr>
          <w:rFonts w:ascii="Times New Roman" w:hAnsi="Times New Roman" w:cs="Times New Roman"/>
          <w:sz w:val="28"/>
          <w:szCs w:val="28"/>
        </w:rPr>
        <w:t xml:space="preserve">Стакан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грм</w:t>
      </w:r>
      <w:proofErr w:type="spellEnd"/>
    </w:p>
    <w:p w14:paraId="000E0599" w14:textId="77777777" w:rsidR="00A957D6" w:rsidRPr="00A957D6" w:rsidRDefault="00A957D6" w:rsidP="00A957D6">
      <w:pPr>
        <w:jc w:val="both"/>
        <w:rPr>
          <w:rFonts w:ascii="Times New Roman" w:hAnsi="Times New Roman" w:cs="Times New Roman"/>
          <w:sz w:val="28"/>
          <w:szCs w:val="28"/>
        </w:rPr>
      </w:pPr>
      <w:r w:rsidRPr="00A957D6">
        <w:rPr>
          <w:rFonts w:ascii="Times New Roman" w:hAnsi="Times New Roman" w:cs="Times New Roman"/>
          <w:sz w:val="28"/>
          <w:szCs w:val="28"/>
        </w:rPr>
        <w:t>6 стол. лож. води</w:t>
      </w:r>
    </w:p>
    <w:p w14:paraId="34F981A5" w14:textId="77777777" w:rsidR="00A957D6" w:rsidRPr="00A957D6" w:rsidRDefault="00A957D6" w:rsidP="00A957D6">
      <w:pPr>
        <w:jc w:val="both"/>
        <w:rPr>
          <w:rFonts w:ascii="Times New Roman" w:hAnsi="Times New Roman" w:cs="Times New Roman"/>
          <w:sz w:val="28"/>
          <w:szCs w:val="28"/>
        </w:rPr>
      </w:pPr>
      <w:r w:rsidRPr="00A957D6">
        <w:rPr>
          <w:rFonts w:ascii="Times New Roman" w:hAnsi="Times New Roman" w:cs="Times New Roman"/>
          <w:sz w:val="28"/>
          <w:szCs w:val="28"/>
        </w:rPr>
        <w:t xml:space="preserve">1 чайна ложка оцту </w:t>
      </w:r>
    </w:p>
    <w:p w14:paraId="7551DC88" w14:textId="2E264EDF" w:rsidR="00F05725" w:rsidRPr="00A957D6" w:rsidRDefault="00A957D6" w:rsidP="00A957D6">
      <w:pPr>
        <w:jc w:val="both"/>
        <w:rPr>
          <w:rFonts w:ascii="Times New Roman" w:hAnsi="Times New Roman" w:cs="Times New Roman"/>
          <w:sz w:val="28"/>
          <w:szCs w:val="28"/>
        </w:rPr>
      </w:pPr>
      <w:r w:rsidRPr="00A957D6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варити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помішувати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до золотистого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заливати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7D6">
        <w:rPr>
          <w:rFonts w:ascii="Times New Roman" w:hAnsi="Times New Roman" w:cs="Times New Roman"/>
          <w:sz w:val="28"/>
          <w:szCs w:val="28"/>
        </w:rPr>
        <w:t>ласувати</w:t>
      </w:r>
      <w:proofErr w:type="spellEnd"/>
      <w:r w:rsidRPr="00A957D6">
        <w:rPr>
          <w:rFonts w:ascii="Times New Roman" w:hAnsi="Times New Roman" w:cs="Times New Roman"/>
          <w:sz w:val="28"/>
          <w:szCs w:val="28"/>
        </w:rPr>
        <w:t>.</w:t>
      </w:r>
    </w:p>
    <w:sectPr w:rsidR="00F05725" w:rsidRPr="00A9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6"/>
    <w:rsid w:val="003B0778"/>
    <w:rsid w:val="00A957D6"/>
    <w:rsid w:val="00F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422F"/>
  <w15:chartTrackingRefBased/>
  <w15:docId w15:val="{8C5D30E8-6B10-4043-99AF-33C0ED3D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Ващенко</dc:creator>
  <cp:keywords/>
  <dc:description/>
  <cp:lastModifiedBy>Татьяна Ващенко</cp:lastModifiedBy>
  <cp:revision>1</cp:revision>
  <dcterms:created xsi:type="dcterms:W3CDTF">2024-10-21T18:37:00Z</dcterms:created>
  <dcterms:modified xsi:type="dcterms:W3CDTF">2024-10-21T18:50:00Z</dcterms:modified>
</cp:coreProperties>
</file>